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910F9D" w:rsidRDefault="00C13226" w:rsidP="00B5310D">
      <w:pPr>
        <w:pStyle w:val="PlainText"/>
        <w:rPr>
          <w:rFonts w:ascii="Arial" w:hAnsi="Arial" w:cs="Arial"/>
          <w:sz w:val="24"/>
          <w:szCs w:val="24"/>
        </w:rPr>
      </w:pPr>
    </w:p>
    <w:p w:rsidR="00910F9D" w:rsidRDefault="00C13226" w:rsidP="00910F9D">
      <w:pPr>
        <w:pStyle w:val="PlainText"/>
        <w:jc w:val="center"/>
        <w:rPr>
          <w:rFonts w:ascii="Arial" w:hAnsi="Arial" w:cs="Arial"/>
          <w:b/>
          <w:sz w:val="28"/>
          <w:szCs w:val="24"/>
          <w:u w:val="single"/>
        </w:rPr>
      </w:pPr>
      <w:r w:rsidRPr="00910F9D">
        <w:rPr>
          <w:rFonts w:ascii="Arial" w:hAnsi="Arial" w:cs="Arial"/>
          <w:b/>
          <w:sz w:val="28"/>
          <w:szCs w:val="24"/>
          <w:u w:val="single"/>
        </w:rPr>
        <w:t>RECRUITMENT OF HM AT AIR FORCE SCHOOL BHISIANA</w:t>
      </w:r>
    </w:p>
    <w:p w:rsidR="00910F9D" w:rsidRDefault="00910F9D" w:rsidP="00910F9D">
      <w:pPr>
        <w:pStyle w:val="PlainText"/>
        <w:jc w:val="center"/>
        <w:rPr>
          <w:rFonts w:ascii="Arial" w:hAnsi="Arial" w:cs="Arial"/>
          <w:b/>
          <w:sz w:val="28"/>
          <w:szCs w:val="24"/>
          <w:u w:val="single"/>
        </w:rPr>
      </w:pPr>
    </w:p>
    <w:p w:rsidR="00000000" w:rsidRPr="00910F9D" w:rsidRDefault="00910F9D" w:rsidP="00910F9D">
      <w:pPr>
        <w:pStyle w:val="PlainText"/>
        <w:rPr>
          <w:rFonts w:ascii="Arial" w:hAnsi="Arial" w:cs="Arial"/>
          <w:b/>
          <w:sz w:val="28"/>
          <w:szCs w:val="24"/>
          <w:u w:val="single"/>
        </w:rPr>
      </w:pPr>
      <w:r w:rsidRPr="00910F9D">
        <w:rPr>
          <w:rFonts w:ascii="Arial" w:hAnsi="Arial" w:cs="Arial"/>
          <w:sz w:val="24"/>
          <w:szCs w:val="24"/>
        </w:rPr>
        <w:t>1.</w:t>
      </w:r>
      <w:r w:rsidRPr="00910F9D">
        <w:rPr>
          <w:rFonts w:ascii="Arial" w:hAnsi="Arial" w:cs="Arial"/>
          <w:sz w:val="24"/>
          <w:szCs w:val="24"/>
        </w:rPr>
        <w:tab/>
      </w:r>
      <w:r w:rsidR="00C13226" w:rsidRPr="00910F9D">
        <w:rPr>
          <w:rFonts w:ascii="Arial" w:hAnsi="Arial" w:cs="Arial"/>
          <w:sz w:val="24"/>
          <w:szCs w:val="24"/>
        </w:rPr>
        <w:t>Applications are invited for the post of HM at AF School Bhisiana. Details are</w:t>
      </w:r>
    </w:p>
    <w:p w:rsidR="00910F9D" w:rsidRDefault="00C13226" w:rsidP="00B5310D">
      <w:pPr>
        <w:pStyle w:val="PlainText"/>
        <w:rPr>
          <w:rFonts w:ascii="Arial" w:hAnsi="Arial" w:cs="Arial"/>
          <w:sz w:val="24"/>
          <w:szCs w:val="24"/>
        </w:rPr>
      </w:pPr>
      <w:r w:rsidRPr="00910F9D">
        <w:rPr>
          <w:rFonts w:ascii="Arial" w:hAnsi="Arial" w:cs="Arial"/>
          <w:sz w:val="24"/>
          <w:szCs w:val="24"/>
        </w:rPr>
        <w:t>as follows</w:t>
      </w:r>
      <w:r w:rsidR="00910F9D">
        <w:rPr>
          <w:rFonts w:ascii="Arial" w:hAnsi="Arial" w:cs="Arial"/>
          <w:sz w:val="24"/>
          <w:szCs w:val="24"/>
        </w:rPr>
        <w:t>:-</w:t>
      </w:r>
    </w:p>
    <w:p w:rsidR="00000000" w:rsidRPr="00910F9D" w:rsidRDefault="00C13226" w:rsidP="00B5310D">
      <w:pPr>
        <w:pStyle w:val="PlainText"/>
        <w:rPr>
          <w:rFonts w:ascii="Arial" w:hAnsi="Arial" w:cs="Arial"/>
          <w:sz w:val="24"/>
          <w:szCs w:val="24"/>
        </w:rPr>
      </w:pPr>
    </w:p>
    <w:tbl>
      <w:tblPr>
        <w:tblStyle w:val="TableGrid"/>
        <w:tblpPr w:leftFromText="180" w:rightFromText="180" w:vertAnchor="text" w:horzAnchor="margin" w:tblpXSpec="center" w:tblpY="160"/>
        <w:tblW w:w="0" w:type="auto"/>
        <w:tblLook w:val="04A0"/>
      </w:tblPr>
      <w:tblGrid>
        <w:gridCol w:w="737"/>
        <w:gridCol w:w="3685"/>
        <w:gridCol w:w="1356"/>
        <w:gridCol w:w="2127"/>
      </w:tblGrid>
      <w:tr w:rsidR="00910F9D" w:rsidTr="00910F9D">
        <w:tc>
          <w:tcPr>
            <w:tcW w:w="737" w:type="dxa"/>
          </w:tcPr>
          <w:p w:rsidR="00910F9D" w:rsidRPr="00910F9D" w:rsidRDefault="00910F9D" w:rsidP="00910F9D">
            <w:pPr>
              <w:pStyle w:val="PlainText"/>
              <w:jc w:val="center"/>
              <w:rPr>
                <w:rFonts w:ascii="Arial" w:hAnsi="Arial" w:cs="Arial"/>
                <w:b/>
                <w:sz w:val="24"/>
                <w:szCs w:val="24"/>
              </w:rPr>
            </w:pPr>
            <w:r w:rsidRPr="00910F9D">
              <w:rPr>
                <w:rFonts w:ascii="Arial" w:hAnsi="Arial" w:cs="Arial"/>
                <w:b/>
                <w:sz w:val="24"/>
                <w:szCs w:val="24"/>
              </w:rPr>
              <w:t>Post</w:t>
            </w:r>
          </w:p>
        </w:tc>
        <w:tc>
          <w:tcPr>
            <w:tcW w:w="3685" w:type="dxa"/>
          </w:tcPr>
          <w:p w:rsidR="00910F9D" w:rsidRPr="00910F9D" w:rsidRDefault="00910F9D" w:rsidP="00910F9D">
            <w:pPr>
              <w:pStyle w:val="PlainText"/>
              <w:jc w:val="center"/>
              <w:rPr>
                <w:rFonts w:ascii="Arial" w:hAnsi="Arial" w:cs="Arial"/>
                <w:b/>
                <w:sz w:val="24"/>
                <w:szCs w:val="24"/>
              </w:rPr>
            </w:pPr>
            <w:r w:rsidRPr="00910F9D">
              <w:rPr>
                <w:rFonts w:ascii="Arial" w:hAnsi="Arial" w:cs="Arial"/>
                <w:b/>
                <w:sz w:val="24"/>
                <w:szCs w:val="24"/>
              </w:rPr>
              <w:t>Qualification</w:t>
            </w:r>
          </w:p>
        </w:tc>
        <w:tc>
          <w:tcPr>
            <w:tcW w:w="1356" w:type="dxa"/>
          </w:tcPr>
          <w:p w:rsidR="00910F9D" w:rsidRPr="00910F9D" w:rsidRDefault="00910F9D" w:rsidP="00910F9D">
            <w:pPr>
              <w:pStyle w:val="PlainText"/>
              <w:jc w:val="center"/>
              <w:rPr>
                <w:rFonts w:ascii="Arial" w:hAnsi="Arial" w:cs="Arial"/>
                <w:b/>
                <w:sz w:val="24"/>
                <w:szCs w:val="24"/>
              </w:rPr>
            </w:pPr>
            <w:r w:rsidRPr="00910F9D">
              <w:rPr>
                <w:rFonts w:ascii="Arial" w:hAnsi="Arial" w:cs="Arial"/>
                <w:b/>
                <w:sz w:val="24"/>
                <w:szCs w:val="24"/>
              </w:rPr>
              <w:t>Age</w:t>
            </w:r>
          </w:p>
        </w:tc>
        <w:tc>
          <w:tcPr>
            <w:tcW w:w="2127" w:type="dxa"/>
          </w:tcPr>
          <w:p w:rsidR="00910F9D" w:rsidRPr="00910F9D" w:rsidRDefault="00910F9D" w:rsidP="00910F9D">
            <w:pPr>
              <w:pStyle w:val="PlainText"/>
              <w:jc w:val="center"/>
              <w:rPr>
                <w:rFonts w:ascii="Arial" w:hAnsi="Arial" w:cs="Arial"/>
                <w:b/>
                <w:sz w:val="24"/>
                <w:szCs w:val="24"/>
              </w:rPr>
            </w:pPr>
            <w:r w:rsidRPr="00910F9D">
              <w:rPr>
                <w:rFonts w:ascii="Arial" w:hAnsi="Arial" w:cs="Arial"/>
                <w:b/>
                <w:sz w:val="24"/>
                <w:szCs w:val="24"/>
              </w:rPr>
              <w:t>Pay Scale</w:t>
            </w:r>
          </w:p>
        </w:tc>
      </w:tr>
      <w:tr w:rsidR="00910F9D" w:rsidTr="00910F9D">
        <w:tc>
          <w:tcPr>
            <w:tcW w:w="737" w:type="dxa"/>
          </w:tcPr>
          <w:p w:rsidR="00910F9D" w:rsidRPr="00910F9D" w:rsidRDefault="00910F9D" w:rsidP="00910F9D">
            <w:pPr>
              <w:pStyle w:val="PlainText"/>
              <w:jc w:val="both"/>
              <w:rPr>
                <w:rFonts w:ascii="Arial" w:hAnsi="Arial" w:cs="Arial"/>
                <w:sz w:val="24"/>
                <w:szCs w:val="24"/>
              </w:rPr>
            </w:pPr>
            <w:r w:rsidRPr="00910F9D">
              <w:rPr>
                <w:rFonts w:ascii="Arial" w:hAnsi="Arial" w:cs="Arial"/>
                <w:sz w:val="24"/>
                <w:szCs w:val="24"/>
              </w:rPr>
              <w:t>HM</w:t>
            </w:r>
          </w:p>
          <w:p w:rsidR="00910F9D" w:rsidRDefault="00910F9D" w:rsidP="00910F9D">
            <w:pPr>
              <w:pStyle w:val="PlainText"/>
              <w:jc w:val="both"/>
              <w:rPr>
                <w:rFonts w:ascii="Arial" w:hAnsi="Arial" w:cs="Arial"/>
                <w:sz w:val="24"/>
                <w:szCs w:val="24"/>
              </w:rPr>
            </w:pPr>
          </w:p>
        </w:tc>
        <w:tc>
          <w:tcPr>
            <w:tcW w:w="3685" w:type="dxa"/>
          </w:tcPr>
          <w:p w:rsidR="00910F9D" w:rsidRPr="00910F9D" w:rsidRDefault="00910F9D" w:rsidP="00910F9D">
            <w:pPr>
              <w:pStyle w:val="PlainText"/>
              <w:jc w:val="both"/>
              <w:rPr>
                <w:rFonts w:ascii="Arial" w:hAnsi="Arial" w:cs="Arial"/>
                <w:sz w:val="24"/>
                <w:szCs w:val="24"/>
              </w:rPr>
            </w:pPr>
            <w:r>
              <w:rPr>
                <w:rFonts w:ascii="Arial" w:hAnsi="Arial" w:cs="Arial"/>
                <w:sz w:val="24"/>
                <w:szCs w:val="24"/>
              </w:rPr>
              <w:t xml:space="preserve">Graduation with 50% and B.Ed </w:t>
            </w:r>
            <w:r w:rsidRPr="00910F9D">
              <w:rPr>
                <w:rFonts w:ascii="Arial" w:hAnsi="Arial" w:cs="Arial"/>
                <w:sz w:val="24"/>
                <w:szCs w:val="24"/>
              </w:rPr>
              <w:t>with 02 years of experience as</w:t>
            </w:r>
            <w:r>
              <w:rPr>
                <w:rFonts w:ascii="Arial" w:hAnsi="Arial" w:cs="Arial"/>
                <w:sz w:val="24"/>
                <w:szCs w:val="24"/>
              </w:rPr>
              <w:t xml:space="preserve"> </w:t>
            </w:r>
            <w:r w:rsidRPr="00910F9D">
              <w:rPr>
                <w:rFonts w:ascii="Arial" w:hAnsi="Arial" w:cs="Arial"/>
                <w:sz w:val="24"/>
                <w:szCs w:val="24"/>
              </w:rPr>
              <w:t>HM (AF School)/PGT/TGT/PRT</w:t>
            </w:r>
          </w:p>
          <w:p w:rsidR="00910F9D" w:rsidRPr="00910F9D" w:rsidRDefault="00910F9D" w:rsidP="00910F9D">
            <w:pPr>
              <w:pStyle w:val="PlainText"/>
              <w:jc w:val="both"/>
              <w:rPr>
                <w:rFonts w:ascii="Arial" w:hAnsi="Arial" w:cs="Arial"/>
                <w:sz w:val="24"/>
                <w:szCs w:val="24"/>
              </w:rPr>
            </w:pPr>
            <w:r w:rsidRPr="00910F9D">
              <w:rPr>
                <w:rFonts w:ascii="Arial" w:hAnsi="Arial" w:cs="Arial"/>
                <w:sz w:val="24"/>
                <w:szCs w:val="24"/>
              </w:rPr>
              <w:t>or 03 years experience as NTT</w:t>
            </w:r>
          </w:p>
          <w:p w:rsidR="00910F9D" w:rsidRDefault="00910F9D" w:rsidP="00910F9D">
            <w:pPr>
              <w:pStyle w:val="PlainText"/>
              <w:jc w:val="both"/>
              <w:rPr>
                <w:rFonts w:ascii="Arial" w:hAnsi="Arial" w:cs="Arial"/>
                <w:sz w:val="24"/>
                <w:szCs w:val="24"/>
              </w:rPr>
            </w:pPr>
          </w:p>
        </w:tc>
        <w:tc>
          <w:tcPr>
            <w:tcW w:w="1356" w:type="dxa"/>
          </w:tcPr>
          <w:p w:rsidR="00910F9D" w:rsidRPr="00910F9D" w:rsidRDefault="00910F9D" w:rsidP="00910F9D">
            <w:pPr>
              <w:pStyle w:val="PlainText"/>
              <w:jc w:val="both"/>
              <w:rPr>
                <w:rFonts w:ascii="Arial" w:hAnsi="Arial" w:cs="Arial"/>
                <w:sz w:val="24"/>
                <w:szCs w:val="24"/>
              </w:rPr>
            </w:pPr>
            <w:r w:rsidRPr="00910F9D">
              <w:rPr>
                <w:rFonts w:ascii="Arial" w:hAnsi="Arial" w:cs="Arial"/>
                <w:sz w:val="24"/>
                <w:szCs w:val="24"/>
              </w:rPr>
              <w:t>25 to 50</w:t>
            </w:r>
            <w:r>
              <w:rPr>
                <w:rFonts w:ascii="Arial" w:hAnsi="Arial" w:cs="Arial"/>
                <w:sz w:val="24"/>
                <w:szCs w:val="24"/>
              </w:rPr>
              <w:t xml:space="preserve"> </w:t>
            </w:r>
            <w:r w:rsidRPr="00910F9D">
              <w:rPr>
                <w:rFonts w:ascii="Arial" w:hAnsi="Arial" w:cs="Arial"/>
                <w:sz w:val="24"/>
                <w:szCs w:val="24"/>
              </w:rPr>
              <w:t>Yrs as on</w:t>
            </w:r>
          </w:p>
          <w:p w:rsidR="00910F9D" w:rsidRPr="00910F9D" w:rsidRDefault="00910F9D" w:rsidP="00910F9D">
            <w:pPr>
              <w:pStyle w:val="PlainText"/>
              <w:jc w:val="both"/>
              <w:rPr>
                <w:rFonts w:ascii="Arial" w:hAnsi="Arial" w:cs="Arial"/>
                <w:sz w:val="24"/>
                <w:szCs w:val="24"/>
              </w:rPr>
            </w:pPr>
            <w:r w:rsidRPr="00910F9D">
              <w:rPr>
                <w:rFonts w:ascii="Arial" w:hAnsi="Arial" w:cs="Arial"/>
                <w:sz w:val="24"/>
                <w:szCs w:val="24"/>
              </w:rPr>
              <w:t>01 Jul 24</w:t>
            </w:r>
          </w:p>
          <w:p w:rsidR="00910F9D" w:rsidRDefault="00910F9D" w:rsidP="00910F9D">
            <w:pPr>
              <w:pStyle w:val="PlainText"/>
              <w:jc w:val="both"/>
              <w:rPr>
                <w:rFonts w:ascii="Arial" w:hAnsi="Arial" w:cs="Arial"/>
                <w:sz w:val="24"/>
                <w:szCs w:val="24"/>
              </w:rPr>
            </w:pPr>
          </w:p>
        </w:tc>
        <w:tc>
          <w:tcPr>
            <w:tcW w:w="2127" w:type="dxa"/>
          </w:tcPr>
          <w:p w:rsidR="00910F9D" w:rsidRDefault="00910F9D" w:rsidP="00910F9D">
            <w:pPr>
              <w:pStyle w:val="PlainText"/>
              <w:jc w:val="both"/>
              <w:rPr>
                <w:rFonts w:ascii="Arial" w:hAnsi="Arial" w:cs="Arial"/>
                <w:sz w:val="24"/>
                <w:szCs w:val="24"/>
              </w:rPr>
            </w:pPr>
            <w:r>
              <w:rPr>
                <w:rFonts w:ascii="Arial" w:hAnsi="Arial" w:cs="Arial"/>
                <w:sz w:val="24"/>
                <w:szCs w:val="24"/>
              </w:rPr>
              <w:t xml:space="preserve">Rs.         </w:t>
            </w:r>
            <w:r w:rsidRPr="00910F9D">
              <w:rPr>
                <w:rFonts w:ascii="Arial" w:hAnsi="Arial" w:cs="Arial"/>
                <w:sz w:val="24"/>
                <w:szCs w:val="24"/>
              </w:rPr>
              <w:t>33000-</w:t>
            </w:r>
          </w:p>
          <w:p w:rsidR="00910F9D" w:rsidRPr="00910F9D" w:rsidRDefault="00910F9D" w:rsidP="00910F9D">
            <w:pPr>
              <w:pStyle w:val="PlainText"/>
              <w:jc w:val="both"/>
              <w:rPr>
                <w:rFonts w:ascii="Arial" w:hAnsi="Arial" w:cs="Arial"/>
                <w:sz w:val="24"/>
                <w:szCs w:val="24"/>
              </w:rPr>
            </w:pPr>
            <w:r w:rsidRPr="00910F9D">
              <w:rPr>
                <w:rFonts w:ascii="Arial" w:hAnsi="Arial" w:cs="Arial"/>
                <w:sz w:val="24"/>
                <w:szCs w:val="24"/>
              </w:rPr>
              <w:t>1000-43000-</w:t>
            </w:r>
          </w:p>
          <w:p w:rsidR="00910F9D" w:rsidRPr="00910F9D" w:rsidRDefault="00910F9D" w:rsidP="00910F9D">
            <w:pPr>
              <w:pStyle w:val="PlainText"/>
              <w:jc w:val="both"/>
              <w:rPr>
                <w:rFonts w:ascii="Arial" w:hAnsi="Arial" w:cs="Arial"/>
                <w:sz w:val="24"/>
                <w:szCs w:val="24"/>
              </w:rPr>
            </w:pPr>
            <w:r w:rsidRPr="00910F9D">
              <w:rPr>
                <w:rFonts w:ascii="Arial" w:hAnsi="Arial" w:cs="Arial"/>
                <w:sz w:val="24"/>
                <w:szCs w:val="24"/>
              </w:rPr>
              <w:t>EB-1300-56000</w:t>
            </w:r>
          </w:p>
          <w:p w:rsidR="00910F9D" w:rsidRPr="00910F9D" w:rsidRDefault="00910F9D" w:rsidP="00910F9D">
            <w:pPr>
              <w:pStyle w:val="PlainText"/>
              <w:jc w:val="both"/>
              <w:rPr>
                <w:rFonts w:ascii="Arial" w:hAnsi="Arial" w:cs="Arial"/>
                <w:sz w:val="24"/>
                <w:szCs w:val="24"/>
              </w:rPr>
            </w:pPr>
          </w:p>
          <w:p w:rsidR="00910F9D" w:rsidRDefault="00910F9D" w:rsidP="00910F9D">
            <w:pPr>
              <w:pStyle w:val="PlainText"/>
              <w:jc w:val="both"/>
              <w:rPr>
                <w:rFonts w:ascii="Arial" w:hAnsi="Arial" w:cs="Arial"/>
                <w:sz w:val="24"/>
                <w:szCs w:val="24"/>
              </w:rPr>
            </w:pPr>
          </w:p>
        </w:tc>
      </w:tr>
    </w:tbl>
    <w:p w:rsidR="00000000" w:rsidRPr="00910F9D" w:rsidRDefault="00C13226" w:rsidP="00B5310D">
      <w:pPr>
        <w:pStyle w:val="PlainText"/>
        <w:rPr>
          <w:rFonts w:ascii="Arial" w:hAnsi="Arial" w:cs="Arial"/>
          <w:sz w:val="24"/>
          <w:szCs w:val="24"/>
        </w:rPr>
      </w:pPr>
    </w:p>
    <w:p w:rsidR="00910F9D" w:rsidRDefault="00910F9D" w:rsidP="00910F9D">
      <w:pPr>
        <w:pStyle w:val="PlainText"/>
        <w:jc w:val="both"/>
        <w:rPr>
          <w:rFonts w:ascii="Arial" w:hAnsi="Arial" w:cs="Arial"/>
          <w:sz w:val="24"/>
          <w:szCs w:val="24"/>
        </w:rPr>
      </w:pPr>
    </w:p>
    <w:p w:rsidR="00910F9D" w:rsidRDefault="00910F9D" w:rsidP="00910F9D">
      <w:pPr>
        <w:pStyle w:val="PlainText"/>
        <w:jc w:val="both"/>
        <w:rPr>
          <w:rFonts w:ascii="Arial" w:hAnsi="Arial" w:cs="Arial"/>
          <w:sz w:val="24"/>
          <w:szCs w:val="24"/>
        </w:rPr>
      </w:pPr>
    </w:p>
    <w:p w:rsidR="00910F9D" w:rsidRDefault="00910F9D" w:rsidP="00910F9D">
      <w:pPr>
        <w:pStyle w:val="PlainText"/>
        <w:jc w:val="both"/>
        <w:rPr>
          <w:rFonts w:ascii="Arial" w:hAnsi="Arial" w:cs="Arial"/>
          <w:sz w:val="24"/>
          <w:szCs w:val="24"/>
        </w:rPr>
      </w:pPr>
    </w:p>
    <w:p w:rsidR="00910F9D" w:rsidRDefault="00910F9D" w:rsidP="00910F9D">
      <w:pPr>
        <w:pStyle w:val="PlainText"/>
        <w:jc w:val="both"/>
        <w:rPr>
          <w:rFonts w:ascii="Arial" w:hAnsi="Arial" w:cs="Arial"/>
          <w:sz w:val="24"/>
          <w:szCs w:val="24"/>
        </w:rPr>
      </w:pPr>
    </w:p>
    <w:p w:rsidR="00910F9D" w:rsidRDefault="00910F9D" w:rsidP="00910F9D">
      <w:pPr>
        <w:pStyle w:val="PlainText"/>
        <w:jc w:val="both"/>
        <w:rPr>
          <w:rFonts w:ascii="Arial" w:hAnsi="Arial" w:cs="Arial"/>
          <w:sz w:val="24"/>
          <w:szCs w:val="24"/>
        </w:rPr>
      </w:pPr>
    </w:p>
    <w:p w:rsidR="00910F9D" w:rsidRDefault="00910F9D" w:rsidP="00910F9D">
      <w:pPr>
        <w:pStyle w:val="PlainText"/>
        <w:jc w:val="both"/>
        <w:rPr>
          <w:rFonts w:ascii="Arial" w:hAnsi="Arial" w:cs="Arial"/>
          <w:sz w:val="24"/>
          <w:szCs w:val="24"/>
        </w:rPr>
      </w:pPr>
    </w:p>
    <w:p w:rsidR="00910F9D" w:rsidRDefault="00910F9D" w:rsidP="00910F9D">
      <w:pPr>
        <w:pStyle w:val="PlainText"/>
        <w:jc w:val="both"/>
        <w:rPr>
          <w:rFonts w:ascii="Arial" w:hAnsi="Arial" w:cs="Arial"/>
          <w:sz w:val="24"/>
          <w:szCs w:val="24"/>
        </w:rPr>
      </w:pPr>
    </w:p>
    <w:p w:rsidR="00910F9D" w:rsidRDefault="00910F9D" w:rsidP="00910F9D">
      <w:pPr>
        <w:pStyle w:val="PlainText"/>
        <w:jc w:val="both"/>
        <w:rPr>
          <w:rFonts w:ascii="Arial" w:hAnsi="Arial" w:cs="Arial"/>
          <w:sz w:val="24"/>
          <w:szCs w:val="24"/>
        </w:rPr>
      </w:pPr>
      <w:r>
        <w:rPr>
          <w:rFonts w:ascii="Arial" w:hAnsi="Arial" w:cs="Arial"/>
          <w:sz w:val="24"/>
          <w:szCs w:val="24"/>
        </w:rPr>
        <w:t>2.</w:t>
      </w:r>
      <w:r>
        <w:rPr>
          <w:rFonts w:ascii="Arial" w:hAnsi="Arial" w:cs="Arial"/>
          <w:sz w:val="24"/>
          <w:szCs w:val="24"/>
        </w:rPr>
        <w:tab/>
      </w:r>
      <w:r w:rsidR="00C13226" w:rsidRPr="00910F9D">
        <w:rPr>
          <w:rFonts w:ascii="Arial" w:hAnsi="Arial" w:cs="Arial"/>
          <w:sz w:val="24"/>
          <w:szCs w:val="24"/>
        </w:rPr>
        <w:t xml:space="preserve">Interested candidates can download the application form from school website </w:t>
      </w:r>
      <w:r w:rsidR="00C13226" w:rsidRPr="00910F9D">
        <w:rPr>
          <w:rFonts w:ascii="Arial" w:hAnsi="Arial" w:cs="Arial"/>
          <w:b/>
          <w:sz w:val="24"/>
          <w:szCs w:val="24"/>
        </w:rPr>
        <w:t xml:space="preserve">www.airforceschoolbhisiana.in </w:t>
      </w:r>
      <w:r w:rsidR="00C13226" w:rsidRPr="00910F9D">
        <w:rPr>
          <w:rFonts w:ascii="Arial" w:hAnsi="Arial" w:cs="Arial"/>
          <w:sz w:val="24"/>
          <w:szCs w:val="24"/>
        </w:rPr>
        <w:t>(notice/ news section). Hard copy of the app</w:t>
      </w:r>
      <w:r w:rsidR="00C13226" w:rsidRPr="00910F9D">
        <w:rPr>
          <w:rFonts w:ascii="Arial" w:hAnsi="Arial" w:cs="Arial"/>
          <w:sz w:val="24"/>
          <w:szCs w:val="24"/>
        </w:rPr>
        <w:t xml:space="preserve">lication form can also be collected from </w:t>
      </w:r>
      <w:r w:rsidR="00C13226" w:rsidRPr="00910F9D">
        <w:rPr>
          <w:rFonts w:ascii="Arial" w:hAnsi="Arial" w:cs="Arial"/>
          <w:b/>
          <w:sz w:val="24"/>
          <w:szCs w:val="24"/>
        </w:rPr>
        <w:t>AF School Bhisiana</w:t>
      </w:r>
      <w:r w:rsidR="00C13226" w:rsidRPr="00910F9D">
        <w:rPr>
          <w:rFonts w:ascii="Arial" w:hAnsi="Arial" w:cs="Arial"/>
          <w:sz w:val="24"/>
          <w:szCs w:val="24"/>
        </w:rPr>
        <w:t>. Duly filled in application form along with necessary documents is to be dropped in box kept at Sub Guard Room (Main Gate) of Air Force Station or the same may be dispatched through Post to "Execu</w:t>
      </w:r>
      <w:r w:rsidR="00C13226" w:rsidRPr="00910F9D">
        <w:rPr>
          <w:rFonts w:ascii="Arial" w:hAnsi="Arial" w:cs="Arial"/>
          <w:sz w:val="24"/>
          <w:szCs w:val="24"/>
        </w:rPr>
        <w:t xml:space="preserve">tive Director, Air Force School Bhisiana, Bathinda, Punjab-151007 within 15 days after publishing of advertisement. No application will be accepted after due date. For any query, contact Air Force School Bhisiana on </w:t>
      </w:r>
      <w:r w:rsidR="00C13226" w:rsidRPr="00910F9D">
        <w:rPr>
          <w:rFonts w:ascii="Arial" w:hAnsi="Arial" w:cs="Arial"/>
          <w:b/>
          <w:sz w:val="24"/>
          <w:szCs w:val="24"/>
        </w:rPr>
        <w:t>Mob No. 7589515760</w:t>
      </w:r>
      <w:r w:rsidR="00C13226" w:rsidRPr="00910F9D">
        <w:rPr>
          <w:rFonts w:ascii="Arial" w:hAnsi="Arial" w:cs="Arial"/>
          <w:sz w:val="24"/>
          <w:szCs w:val="24"/>
        </w:rPr>
        <w:t xml:space="preserve"> </w:t>
      </w:r>
      <w:r w:rsidR="00C13226" w:rsidRPr="00910F9D">
        <w:rPr>
          <w:rFonts w:ascii="Arial" w:hAnsi="Arial" w:cs="Arial"/>
          <w:b/>
          <w:sz w:val="24"/>
          <w:szCs w:val="24"/>
        </w:rPr>
        <w:t>/</w:t>
      </w:r>
      <w:r w:rsidR="00C13226" w:rsidRPr="00910F9D">
        <w:rPr>
          <w:rFonts w:ascii="Arial" w:hAnsi="Arial" w:cs="Arial"/>
          <w:b/>
          <w:sz w:val="24"/>
          <w:szCs w:val="24"/>
        </w:rPr>
        <w:t xml:space="preserve"> Landline</w:t>
      </w:r>
      <w:r w:rsidR="00C13226" w:rsidRPr="00910F9D">
        <w:rPr>
          <w:rFonts w:ascii="Arial" w:hAnsi="Arial" w:cs="Arial"/>
          <w:sz w:val="24"/>
          <w:szCs w:val="24"/>
        </w:rPr>
        <w:t xml:space="preserve"> </w:t>
      </w:r>
      <w:r w:rsidR="00C13226" w:rsidRPr="00910F9D">
        <w:rPr>
          <w:rFonts w:ascii="Arial" w:hAnsi="Arial" w:cs="Arial"/>
          <w:b/>
          <w:sz w:val="24"/>
          <w:szCs w:val="24"/>
        </w:rPr>
        <w:t>0164-29223</w:t>
      </w:r>
      <w:r w:rsidR="00C13226" w:rsidRPr="00910F9D">
        <w:rPr>
          <w:rFonts w:ascii="Arial" w:hAnsi="Arial" w:cs="Arial"/>
          <w:b/>
          <w:sz w:val="24"/>
          <w:szCs w:val="24"/>
        </w:rPr>
        <w:t>51</w:t>
      </w:r>
      <w:r w:rsidR="00C13226" w:rsidRPr="00910F9D">
        <w:rPr>
          <w:rFonts w:ascii="Arial" w:hAnsi="Arial" w:cs="Arial"/>
          <w:sz w:val="24"/>
          <w:szCs w:val="24"/>
        </w:rPr>
        <w:t xml:space="preserve"> from 09</w:t>
      </w:r>
      <w:r>
        <w:rPr>
          <w:rFonts w:ascii="Arial" w:hAnsi="Arial" w:cs="Arial"/>
          <w:sz w:val="24"/>
          <w:szCs w:val="24"/>
        </w:rPr>
        <w:t xml:space="preserve">00 hrs to 1400 hrs or email id </w:t>
      </w:r>
      <w:hyperlink r:id="rId5" w:history="1">
        <w:r w:rsidRPr="00320CBF">
          <w:rPr>
            <w:rStyle w:val="Hyperlink"/>
            <w:rFonts w:ascii="Arial" w:hAnsi="Arial" w:cs="Arial"/>
            <w:sz w:val="24"/>
            <w:szCs w:val="24"/>
          </w:rPr>
          <w:t>afsbhisiana.in@gmail.com</w:t>
        </w:r>
      </w:hyperlink>
      <w:r>
        <w:rPr>
          <w:rFonts w:ascii="Arial" w:hAnsi="Arial" w:cs="Arial"/>
          <w:sz w:val="24"/>
          <w:szCs w:val="24"/>
        </w:rPr>
        <w:t>.</w:t>
      </w:r>
    </w:p>
    <w:p w:rsidR="00000000" w:rsidRPr="00910F9D" w:rsidRDefault="00C13226" w:rsidP="00910F9D">
      <w:pPr>
        <w:pStyle w:val="PlainText"/>
        <w:jc w:val="both"/>
        <w:rPr>
          <w:rFonts w:ascii="Arial" w:hAnsi="Arial" w:cs="Arial"/>
          <w:sz w:val="24"/>
          <w:szCs w:val="24"/>
        </w:rPr>
      </w:pPr>
    </w:p>
    <w:p w:rsidR="00C13226" w:rsidRPr="00910F9D" w:rsidRDefault="00C13226" w:rsidP="00910F9D">
      <w:pPr>
        <w:pStyle w:val="PlainText"/>
        <w:jc w:val="both"/>
        <w:rPr>
          <w:rFonts w:ascii="Arial" w:hAnsi="Arial" w:cs="Arial"/>
          <w:sz w:val="24"/>
          <w:szCs w:val="24"/>
        </w:rPr>
      </w:pPr>
      <w:r w:rsidRPr="00910F9D">
        <w:rPr>
          <w:rFonts w:ascii="Arial" w:hAnsi="Arial" w:cs="Arial"/>
          <w:sz w:val="24"/>
          <w:szCs w:val="24"/>
        </w:rPr>
        <w:t>3</w:t>
      </w:r>
      <w:r w:rsidR="00910F9D">
        <w:rPr>
          <w:rFonts w:ascii="Arial" w:hAnsi="Arial" w:cs="Arial"/>
          <w:sz w:val="24"/>
          <w:szCs w:val="24"/>
        </w:rPr>
        <w:t>.</w:t>
      </w:r>
      <w:r w:rsidR="00910F9D">
        <w:rPr>
          <w:rFonts w:ascii="Arial" w:hAnsi="Arial" w:cs="Arial"/>
          <w:sz w:val="24"/>
          <w:szCs w:val="24"/>
        </w:rPr>
        <w:tab/>
      </w:r>
      <w:r w:rsidRPr="00910F9D">
        <w:rPr>
          <w:rFonts w:ascii="Arial" w:hAnsi="Arial" w:cs="Arial"/>
          <w:sz w:val="24"/>
          <w:szCs w:val="24"/>
        </w:rPr>
        <w:t xml:space="preserve"> Candidates who have already applied for the said post earlier against the notification dated 11 Feb 24, need not to apply again. Selection process for the post will comprise an interview</w:t>
      </w:r>
      <w:r w:rsidRPr="00910F9D">
        <w:rPr>
          <w:rFonts w:ascii="Arial" w:hAnsi="Arial" w:cs="Arial"/>
          <w:sz w:val="24"/>
          <w:szCs w:val="24"/>
        </w:rPr>
        <w:t xml:space="preserve"> and date for the same will be intimated to all eligible candidates later on.</w:t>
      </w:r>
    </w:p>
    <w:sectPr w:rsidR="00C13226" w:rsidRPr="00910F9D" w:rsidSect="00B5310D">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7208"/>
    <w:multiLevelType w:val="hybridMultilevel"/>
    <w:tmpl w:val="45845C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D628E6"/>
    <w:rsid w:val="00910F9D"/>
    <w:rsid w:val="00B5310D"/>
    <w:rsid w:val="00C13226"/>
    <w:rsid w:val="00D628E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8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5310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5310D"/>
    <w:rPr>
      <w:rFonts w:ascii="Consolas" w:hAnsi="Consolas"/>
      <w:sz w:val="21"/>
      <w:szCs w:val="21"/>
    </w:rPr>
  </w:style>
  <w:style w:type="table" w:styleId="TableGrid">
    <w:name w:val="Table Grid"/>
    <w:basedOn w:val="TableNormal"/>
    <w:uiPriority w:val="59"/>
    <w:rsid w:val="00910F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10F9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fsbhisiana.i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2</cp:revision>
  <dcterms:created xsi:type="dcterms:W3CDTF">2024-04-24T15:21:00Z</dcterms:created>
  <dcterms:modified xsi:type="dcterms:W3CDTF">2024-04-24T15:21:00Z</dcterms:modified>
</cp:coreProperties>
</file>